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7D" w:rsidRDefault="00B27F7D" w:rsidP="00B27F7D">
      <w:pPr>
        <w:tabs>
          <w:tab w:val="left" w:pos="1000"/>
        </w:tabs>
        <w:jc w:val="both"/>
        <w:rPr>
          <w:b/>
          <w:sz w:val="28"/>
        </w:rPr>
      </w:pPr>
      <w:bookmarkStart w:id="0" w:name="_GoBack"/>
      <w:bookmarkEnd w:id="0"/>
      <w:r w:rsidRPr="00B27F7D">
        <w:rPr>
          <w:b/>
          <w:sz w:val="28"/>
        </w:rPr>
        <w:t>TÍTULO: Grupo Corpo e Movimento: Avaliação de benefícios aos usuários.</w:t>
      </w:r>
    </w:p>
    <w:p w:rsidR="00B27F7D" w:rsidRDefault="00B27F7D" w:rsidP="00B27F7D">
      <w:pPr>
        <w:tabs>
          <w:tab w:val="left" w:pos="1000"/>
        </w:tabs>
        <w:jc w:val="both"/>
        <w:rPr>
          <w:b/>
          <w:sz w:val="28"/>
        </w:rPr>
      </w:pPr>
      <w:r>
        <w:rPr>
          <w:b/>
          <w:sz w:val="28"/>
        </w:rPr>
        <w:t>MODALIDADE: PÔSTER</w:t>
      </w:r>
    </w:p>
    <w:p w:rsidR="00B27F7D" w:rsidRDefault="00B27F7D" w:rsidP="00B27F7D">
      <w:pPr>
        <w:tabs>
          <w:tab w:val="left" w:pos="1000"/>
        </w:tabs>
        <w:jc w:val="both"/>
        <w:rPr>
          <w:sz w:val="28"/>
        </w:rPr>
      </w:pPr>
      <w:r>
        <w:rPr>
          <w:sz w:val="28"/>
        </w:rPr>
        <w:t>EIXO: GESTÃO  DO  SISTEMA  MUNICIPAL  DA  SAÚDE</w:t>
      </w:r>
    </w:p>
    <w:p w:rsidR="00B27F7D" w:rsidRDefault="00B27F7D" w:rsidP="00B27F7D">
      <w:pPr>
        <w:tabs>
          <w:tab w:val="left" w:pos="1000"/>
        </w:tabs>
        <w:jc w:val="both"/>
        <w:rPr>
          <w:sz w:val="28"/>
        </w:rPr>
      </w:pPr>
      <w:r>
        <w:rPr>
          <w:sz w:val="28"/>
        </w:rPr>
        <w:t>CEDEPS - REGIONAL OESTE</w:t>
      </w:r>
    </w:p>
    <w:p w:rsidR="00B27F7D" w:rsidRDefault="00B27F7D" w:rsidP="00B27F7D">
      <w:pPr>
        <w:tabs>
          <w:tab w:val="left" w:pos="1000"/>
        </w:tabs>
        <w:jc w:val="both"/>
        <w:rPr>
          <w:sz w:val="28"/>
        </w:rPr>
      </w:pPr>
      <w:r>
        <w:rPr>
          <w:sz w:val="28"/>
        </w:rPr>
        <w:t>AUTORES: Tatiane Maria dos Santos</w:t>
      </w:r>
    </w:p>
    <w:p w:rsidR="00B27F7D" w:rsidRDefault="00B27F7D" w:rsidP="00B27F7D">
      <w:pPr>
        <w:tabs>
          <w:tab w:val="left" w:pos="1000"/>
        </w:tabs>
        <w:jc w:val="both"/>
        <w:rPr>
          <w:sz w:val="28"/>
        </w:rPr>
      </w:pPr>
      <w:r>
        <w:rPr>
          <w:sz w:val="28"/>
        </w:rPr>
        <w:t xml:space="preserve">RESUMO: Introdução </w:t>
      </w:r>
    </w:p>
    <w:p w:rsidR="00B27F7D" w:rsidRDefault="00B27F7D" w:rsidP="00B27F7D">
      <w:pPr>
        <w:tabs>
          <w:tab w:val="left" w:pos="1000"/>
        </w:tabs>
        <w:jc w:val="both"/>
        <w:rPr>
          <w:sz w:val="28"/>
        </w:rPr>
      </w:pPr>
    </w:p>
    <w:p w:rsidR="00B27F7D" w:rsidRDefault="00B27F7D" w:rsidP="00B27F7D">
      <w:pPr>
        <w:tabs>
          <w:tab w:val="left" w:pos="1000"/>
        </w:tabs>
        <w:jc w:val="both"/>
        <w:rPr>
          <w:sz w:val="28"/>
        </w:rPr>
      </w:pPr>
      <w:r>
        <w:rPr>
          <w:sz w:val="28"/>
        </w:rPr>
        <w:t xml:space="preserve">Segundo a Política Nacional de Atenção Básica (2012) a atenção básica é um conjunto de ações, de caráter individual e coletivo, situados no primeiro nível da atenção dos sistemas de saúde, voltados para promoção da saúde, a prevenção de agravos, tratamento e a reabilitação. Todas as ações são planejadas e desenvolvidas sob a forma de trabalho em equipe e orienta-se pelos princípios da universalidade, acessibilidade e coordenação do cuidado, vinculo e continuidade, integralidade, responsabilização, humanização, equidade, e participação social. </w:t>
      </w:r>
    </w:p>
    <w:p w:rsidR="00B27F7D" w:rsidRDefault="00B27F7D" w:rsidP="00B27F7D">
      <w:pPr>
        <w:tabs>
          <w:tab w:val="left" w:pos="1000"/>
        </w:tabs>
        <w:jc w:val="both"/>
        <w:rPr>
          <w:sz w:val="28"/>
        </w:rPr>
      </w:pPr>
      <w:r>
        <w:rPr>
          <w:sz w:val="28"/>
        </w:rPr>
        <w:t>Para vir ao encontro com essas premissas, a Unidade Básica de Saúde Integral objetiva ampliar o acesso com qualidade e a oferta de atendimento integral ao cidadão. Dessa forma, se tornar uma UBS mais resolutiva, integrada com escuta qualificada e aberta aos problemas de saúde do seu território, incorporando e matriculando trabalhadores e estudantes da área de abrangência. Outros fatores importantes são a atuação na promoção da saúde de forma intersetorial e com a comunidade; ações multidisciplinares, que através da quebra do processo de especialização na área da saúde, integra diferentes saberes e resolve a maioria dos problemas com coordenação e continuidade do cuidado com os outros pontos de atenção à saúde. ²</w:t>
      </w:r>
    </w:p>
    <w:p w:rsidR="00B27F7D" w:rsidRDefault="00B27F7D" w:rsidP="00B27F7D">
      <w:pPr>
        <w:tabs>
          <w:tab w:val="left" w:pos="1000"/>
        </w:tabs>
        <w:jc w:val="both"/>
        <w:rPr>
          <w:sz w:val="28"/>
        </w:rPr>
      </w:pPr>
      <w:r>
        <w:rPr>
          <w:sz w:val="28"/>
        </w:rPr>
        <w:t>A UBS Integral Jardim Edith foi planejada para seguir as diretrizes acima descritas, ela está localizada no bairro Novo Brooklin, uma das áreas de maior desenvolvimento da capital, constituída basicamente por conglomerados empresariais de prestação de serviço e algumas residências. A região é composta por uma população de cerca de 92.570 pessoas, formada em sua maioria por adultos entre 20 e 59 anos somando cerca de 63%, e uma população idosa de 20% .</w:t>
      </w:r>
    </w:p>
    <w:p w:rsidR="00B27F7D" w:rsidRDefault="00B27F7D" w:rsidP="00B27F7D">
      <w:pPr>
        <w:tabs>
          <w:tab w:val="left" w:pos="1000"/>
        </w:tabs>
        <w:jc w:val="both"/>
        <w:rPr>
          <w:sz w:val="28"/>
        </w:rPr>
      </w:pPr>
      <w:r>
        <w:rPr>
          <w:sz w:val="28"/>
        </w:rPr>
        <w:t xml:space="preserve">A multidisciplinaridade permeia todas as atividades no cuidado do paciente através de discussões de casos, projetos terapêuticos singulares, grupos educativos e terapêuticos. </w:t>
      </w:r>
    </w:p>
    <w:p w:rsidR="00B27F7D" w:rsidRDefault="00B27F7D" w:rsidP="00B27F7D">
      <w:pPr>
        <w:tabs>
          <w:tab w:val="left" w:pos="1000"/>
        </w:tabs>
        <w:jc w:val="both"/>
        <w:rPr>
          <w:sz w:val="28"/>
        </w:rPr>
      </w:pPr>
      <w:r>
        <w:rPr>
          <w:sz w:val="28"/>
        </w:rPr>
        <w:t xml:space="preserve">Justificativa </w:t>
      </w:r>
    </w:p>
    <w:p w:rsidR="00B27F7D" w:rsidRDefault="00B27F7D" w:rsidP="00B27F7D">
      <w:pPr>
        <w:tabs>
          <w:tab w:val="left" w:pos="1000"/>
        </w:tabs>
        <w:jc w:val="both"/>
        <w:rPr>
          <w:sz w:val="28"/>
        </w:rPr>
      </w:pPr>
      <w:r>
        <w:rPr>
          <w:sz w:val="28"/>
        </w:rPr>
        <w:t>A prática da atividade física possibilita momentos de interação com diferentes pessoas, auxilia o idoso a desempenhar com menos dificuldade atividades relacionadas ao seu cotidiano, e torna-o mais autônomo ao realizar essas tarefas, proporcionando uma valorização de suas capacidades e deixando cada vez mais longe da sensação de invalidez, que, por muitas vezes, contribui para o seu isolamento social. 5</w:t>
      </w:r>
    </w:p>
    <w:p w:rsidR="00B27F7D" w:rsidRDefault="00B27F7D" w:rsidP="00B27F7D">
      <w:pPr>
        <w:tabs>
          <w:tab w:val="left" w:pos="1000"/>
        </w:tabs>
        <w:jc w:val="both"/>
        <w:rPr>
          <w:sz w:val="28"/>
        </w:rPr>
      </w:pPr>
      <w:r>
        <w:rPr>
          <w:sz w:val="28"/>
        </w:rPr>
        <w:t xml:space="preserve">A partir dessa proposta, avaliamos a área de abrangência e população, consideramos importante criar um grupo com objetivo de estimular os aspectos cognitivos e a prática de atividade física, visando melhorar a qualidade de vida e a socialização. </w:t>
      </w:r>
    </w:p>
    <w:p w:rsidR="00B27F7D" w:rsidRDefault="00B27F7D" w:rsidP="00B27F7D">
      <w:pPr>
        <w:tabs>
          <w:tab w:val="left" w:pos="1000"/>
        </w:tabs>
        <w:jc w:val="both"/>
        <w:rPr>
          <w:sz w:val="28"/>
        </w:rPr>
      </w:pPr>
    </w:p>
    <w:p w:rsidR="00B27F7D" w:rsidRDefault="00B27F7D" w:rsidP="00B27F7D">
      <w:pPr>
        <w:tabs>
          <w:tab w:val="left" w:pos="1000"/>
        </w:tabs>
        <w:jc w:val="both"/>
        <w:rPr>
          <w:sz w:val="28"/>
        </w:rPr>
      </w:pPr>
      <w:r>
        <w:rPr>
          <w:sz w:val="28"/>
        </w:rPr>
        <w:t>O Projeto - Grupo Corpo e Movimento</w:t>
      </w:r>
    </w:p>
    <w:p w:rsidR="00B27F7D" w:rsidRDefault="00B27F7D" w:rsidP="00B27F7D">
      <w:pPr>
        <w:tabs>
          <w:tab w:val="left" w:pos="1000"/>
        </w:tabs>
        <w:jc w:val="both"/>
        <w:rPr>
          <w:sz w:val="28"/>
        </w:rPr>
      </w:pPr>
    </w:p>
    <w:p w:rsidR="00B27F7D" w:rsidRDefault="00B27F7D" w:rsidP="00B27F7D">
      <w:pPr>
        <w:tabs>
          <w:tab w:val="left" w:pos="1000"/>
        </w:tabs>
        <w:jc w:val="both"/>
        <w:rPr>
          <w:sz w:val="28"/>
        </w:rPr>
      </w:pPr>
      <w:r>
        <w:rPr>
          <w:sz w:val="28"/>
        </w:rPr>
        <w:t>Inicialmente em 2013 foram criados dois grupos, um com objetivo buscar independência e melhor qualidade de vida, através de alongamentos, fortalecimento muscular, treinos proprioceptivos e circuitos, já o outro grupo foi elaborado com objetivo de estimular socialização, atenção, memória, concentração, raciocínio lógico, resgate da identidade, planejamento, organização e execução das atividades de terapia ocupacional.</w:t>
      </w:r>
    </w:p>
    <w:p w:rsidR="00B27F7D" w:rsidRDefault="00B27F7D" w:rsidP="00B27F7D">
      <w:pPr>
        <w:tabs>
          <w:tab w:val="left" w:pos="1000"/>
        </w:tabs>
        <w:jc w:val="both"/>
        <w:rPr>
          <w:sz w:val="28"/>
        </w:rPr>
      </w:pPr>
      <w:r>
        <w:rPr>
          <w:sz w:val="28"/>
        </w:rPr>
        <w:t>No planejamento de 2014, resolvemos unir esses dois grupos, mantendo e integrando os objetivos, então passamos a ser um grupo aberto onde os pacientes são encaminhados por toda a equipe técnica para participar do grupo, a primeira faze do atendimento em grupo é composta por uma para uma avaliação com os coordenadores. É no processo de avaliação que são colhidas as queixas, e é ainda neste momento que levantamos se o paciente é diabético, hipertenso entre outras informações.</w:t>
      </w:r>
    </w:p>
    <w:p w:rsidR="00B27F7D" w:rsidRDefault="00B27F7D" w:rsidP="00B27F7D">
      <w:pPr>
        <w:tabs>
          <w:tab w:val="left" w:pos="1000"/>
        </w:tabs>
        <w:jc w:val="both"/>
        <w:rPr>
          <w:sz w:val="28"/>
        </w:rPr>
      </w:pPr>
      <w:r>
        <w:rPr>
          <w:sz w:val="28"/>
        </w:rPr>
        <w:t>As atividades acontecem toda terça e quinta-feira das 17h00 às 18h30 e ao longo desses anos foram inseridas outras atividades, tais como lian gong, dança sênior e dança circular. Outra importante mudança no formato inicial foi a inclusão de profissionais de outras áreas da unidade, por isso hoje contamos com a participação pontual das equipes de odontologia e enfermagem, o apoio do agente comunitário de saúde, do acupunturista, de médicos e residentes ao longo de todo ano.</w:t>
      </w:r>
    </w:p>
    <w:p w:rsidR="00B27F7D" w:rsidRDefault="00B27F7D" w:rsidP="00B27F7D">
      <w:pPr>
        <w:tabs>
          <w:tab w:val="left" w:pos="1000"/>
        </w:tabs>
        <w:jc w:val="both"/>
        <w:rPr>
          <w:sz w:val="28"/>
        </w:rPr>
      </w:pPr>
      <w:r>
        <w:rPr>
          <w:sz w:val="28"/>
        </w:rPr>
        <w:t>Em 2014 iniciamos o grupo com 11 participantes e finalizamos com 21, com uma media de 14 participantes por grupo ao longo do ano, em 2015 iniciamos o grupo com 19 participantes e finalizamos com 23, mantendo a mesma média do ano anterior. Agora em 2016 iniciamos o grupo com 22 participantes mantendo uma média de 19 participantes por grupo até o final de outubro.</w:t>
      </w:r>
    </w:p>
    <w:p w:rsidR="00B27F7D" w:rsidRDefault="00B27F7D" w:rsidP="00B27F7D">
      <w:pPr>
        <w:tabs>
          <w:tab w:val="left" w:pos="1000"/>
        </w:tabs>
        <w:jc w:val="both"/>
        <w:rPr>
          <w:sz w:val="28"/>
        </w:rPr>
      </w:pPr>
      <w:r>
        <w:rPr>
          <w:sz w:val="28"/>
        </w:rPr>
        <w:t xml:space="preserve">Desde o início do projeto, mesmo com a grande rotatividade dos grupos, é fácil observar a permanência dos que se beneficiam de maneira gradativa das atividades, alterando seus hábitos, melhorando suas atividades de vida diária e trazendo novos membros para participar das atividades. </w:t>
      </w:r>
    </w:p>
    <w:p w:rsidR="00B27F7D" w:rsidRDefault="00B27F7D" w:rsidP="00B27F7D">
      <w:pPr>
        <w:tabs>
          <w:tab w:val="left" w:pos="1000"/>
        </w:tabs>
        <w:jc w:val="both"/>
        <w:rPr>
          <w:sz w:val="28"/>
        </w:rPr>
      </w:pPr>
      <w:r>
        <w:rPr>
          <w:sz w:val="28"/>
        </w:rPr>
        <w:t>A partir destas observações nos dedicamos a avaliar de forma qualitativa o impacto na vida dos usuários a partir de suas próprias perspectivas.</w:t>
      </w:r>
    </w:p>
    <w:p w:rsidR="00B27F7D" w:rsidRDefault="00B27F7D" w:rsidP="00B27F7D">
      <w:pPr>
        <w:tabs>
          <w:tab w:val="left" w:pos="1000"/>
        </w:tabs>
        <w:jc w:val="both"/>
        <w:rPr>
          <w:sz w:val="28"/>
        </w:rPr>
      </w:pPr>
    </w:p>
    <w:p w:rsidR="00B27F7D" w:rsidRDefault="00B27F7D" w:rsidP="00B27F7D">
      <w:pPr>
        <w:tabs>
          <w:tab w:val="left" w:pos="1000"/>
        </w:tabs>
        <w:jc w:val="both"/>
        <w:rPr>
          <w:sz w:val="28"/>
        </w:rPr>
      </w:pPr>
      <w:r>
        <w:rPr>
          <w:sz w:val="28"/>
        </w:rPr>
        <w:t xml:space="preserve">Objetivos </w:t>
      </w:r>
    </w:p>
    <w:p w:rsidR="00B27F7D" w:rsidRDefault="00B27F7D" w:rsidP="00B27F7D">
      <w:pPr>
        <w:tabs>
          <w:tab w:val="left" w:pos="1000"/>
        </w:tabs>
        <w:jc w:val="both"/>
        <w:rPr>
          <w:sz w:val="28"/>
        </w:rPr>
      </w:pPr>
    </w:p>
    <w:p w:rsidR="00B27F7D" w:rsidRDefault="00B27F7D" w:rsidP="00B27F7D">
      <w:pPr>
        <w:tabs>
          <w:tab w:val="left" w:pos="1000"/>
        </w:tabs>
        <w:jc w:val="both"/>
        <w:rPr>
          <w:sz w:val="28"/>
        </w:rPr>
      </w:pPr>
      <w:r>
        <w:rPr>
          <w:sz w:val="28"/>
        </w:rPr>
        <w:t>Esse trabalho tem por objetivo buscar por meio de um estudo qualitativos respostas para mensurar os benefícios relacionados a: Socialização, Atividade Física e Melhora na qualidade vida:</w:t>
      </w:r>
    </w:p>
    <w:p w:rsidR="00B27F7D" w:rsidRDefault="00B27F7D" w:rsidP="00B27F7D">
      <w:pPr>
        <w:tabs>
          <w:tab w:val="left" w:pos="1000"/>
        </w:tabs>
        <w:jc w:val="both"/>
        <w:rPr>
          <w:sz w:val="28"/>
        </w:rPr>
      </w:pPr>
    </w:p>
    <w:p w:rsidR="00B27F7D" w:rsidRDefault="00B27F7D" w:rsidP="00B27F7D">
      <w:pPr>
        <w:tabs>
          <w:tab w:val="left" w:pos="1000"/>
        </w:tabs>
        <w:jc w:val="both"/>
        <w:rPr>
          <w:sz w:val="28"/>
        </w:rPr>
      </w:pPr>
      <w:r>
        <w:rPr>
          <w:sz w:val="28"/>
        </w:rPr>
        <w:t>Método de avaliação</w:t>
      </w:r>
    </w:p>
    <w:p w:rsidR="00B27F7D" w:rsidRDefault="00B27F7D" w:rsidP="00B27F7D">
      <w:pPr>
        <w:tabs>
          <w:tab w:val="left" w:pos="1000"/>
        </w:tabs>
        <w:jc w:val="both"/>
        <w:rPr>
          <w:sz w:val="28"/>
        </w:rPr>
      </w:pPr>
    </w:p>
    <w:p w:rsidR="00B27F7D" w:rsidRDefault="00B27F7D" w:rsidP="00B27F7D">
      <w:pPr>
        <w:tabs>
          <w:tab w:val="left" w:pos="1000"/>
        </w:tabs>
        <w:jc w:val="both"/>
        <w:rPr>
          <w:sz w:val="28"/>
        </w:rPr>
      </w:pPr>
      <w:r>
        <w:rPr>
          <w:sz w:val="28"/>
        </w:rPr>
        <w:t xml:space="preserve">Por ser um grupo aberto onde às pessoas podem entrar a qualquer momento e não ter uma obrigatoriedade de participação, decidimos aplicar um questionário sem uma previa divulgação, estabelecemos uma data e no dia foi anunciada aos participantes a atividade que realizaríamos. </w:t>
      </w:r>
    </w:p>
    <w:p w:rsidR="00B27F7D" w:rsidRDefault="00B27F7D" w:rsidP="00B27F7D">
      <w:pPr>
        <w:tabs>
          <w:tab w:val="left" w:pos="1000"/>
        </w:tabs>
        <w:jc w:val="both"/>
        <w:rPr>
          <w:sz w:val="28"/>
        </w:rPr>
      </w:pPr>
      <w:r>
        <w:rPr>
          <w:sz w:val="28"/>
        </w:rPr>
        <w:t>O questionário (anexo I), composto por duas perguntas abertas foi aplicado em todos os 21 participantes que compunham o grupo naquele dia, independentemente do tempo de participação no grupo, neste grupo avaliado não contávamos com novos membros, mas alguns dos pacientes haviam iniciado as atividades recentemente.</w:t>
      </w:r>
    </w:p>
    <w:p w:rsidR="00B27F7D" w:rsidRDefault="00B27F7D" w:rsidP="00B27F7D">
      <w:pPr>
        <w:tabs>
          <w:tab w:val="left" w:pos="1000"/>
        </w:tabs>
        <w:jc w:val="both"/>
        <w:rPr>
          <w:sz w:val="28"/>
        </w:rPr>
      </w:pPr>
    </w:p>
    <w:p w:rsidR="00B27F7D" w:rsidRDefault="00B27F7D" w:rsidP="00B27F7D">
      <w:pPr>
        <w:tabs>
          <w:tab w:val="left" w:pos="1000"/>
        </w:tabs>
        <w:jc w:val="both"/>
        <w:rPr>
          <w:sz w:val="28"/>
        </w:rPr>
      </w:pPr>
      <w:r>
        <w:rPr>
          <w:sz w:val="28"/>
        </w:rPr>
        <w:t>Conclusões</w:t>
      </w:r>
    </w:p>
    <w:p w:rsidR="00B27F7D" w:rsidRDefault="00B27F7D" w:rsidP="00B27F7D">
      <w:pPr>
        <w:tabs>
          <w:tab w:val="left" w:pos="1000"/>
        </w:tabs>
        <w:jc w:val="both"/>
        <w:rPr>
          <w:sz w:val="28"/>
        </w:rPr>
      </w:pPr>
    </w:p>
    <w:p w:rsidR="00B27F7D" w:rsidRDefault="00B27F7D" w:rsidP="00B27F7D">
      <w:pPr>
        <w:tabs>
          <w:tab w:val="left" w:pos="1000"/>
        </w:tabs>
        <w:jc w:val="both"/>
        <w:rPr>
          <w:sz w:val="28"/>
        </w:rPr>
      </w:pPr>
      <w:r>
        <w:rPr>
          <w:sz w:val="28"/>
        </w:rPr>
        <w:t>Todos participantes reconhecem algum dos 3 objetivos os benefícios do grupo. Estratificando as respostas nos objetivos, observa-se que de forma 81% reconhecem os benefícios do trabalho nas 3 dimensões. Socialização, Atividade Física e Qualidade de Vida.</w:t>
      </w:r>
    </w:p>
    <w:p w:rsidR="00B27F7D" w:rsidRPr="00B27F7D" w:rsidRDefault="00B27F7D" w:rsidP="00B27F7D">
      <w:pPr>
        <w:tabs>
          <w:tab w:val="left" w:pos="1000"/>
        </w:tabs>
        <w:jc w:val="both"/>
        <w:rPr>
          <w:b/>
          <w:sz w:val="28"/>
        </w:rPr>
      </w:pPr>
    </w:p>
    <w:sectPr w:rsidR="00B27F7D" w:rsidRPr="00B27F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7D"/>
    <w:rsid w:val="001C171E"/>
    <w:rsid w:val="007A5B75"/>
    <w:rsid w:val="00B27F7D"/>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5131</Characters>
  <Application>Microsoft Office Word</Application>
  <DocSecurity>0</DocSecurity>
  <Lines>42</Lines>
  <Paragraphs>12</Paragraphs>
  <ScaleCrop>false</ScaleCrop>
  <Company>Microsoft</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2018-05-30T18:23:00Z</dcterms:created>
  <dcterms:modified xsi:type="dcterms:W3CDTF">2018-05-30T18:23:00Z</dcterms:modified>
</cp:coreProperties>
</file>