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E3" w:rsidRDefault="00E701E3" w:rsidP="00E701E3">
      <w:pPr>
        <w:tabs>
          <w:tab w:val="left" w:pos="1000"/>
        </w:tabs>
        <w:jc w:val="both"/>
        <w:rPr>
          <w:b/>
          <w:sz w:val="28"/>
        </w:rPr>
      </w:pPr>
      <w:bookmarkStart w:id="0" w:name="_GoBack"/>
      <w:bookmarkEnd w:id="0"/>
      <w:r w:rsidRPr="00E701E3">
        <w:rPr>
          <w:b/>
          <w:sz w:val="28"/>
        </w:rPr>
        <w:t>TÍTULO: DESAFIOS DA ORGANIZAÇÃO DO TRABALHO E DA EDUCAÇÃO EM SAÚDE</w:t>
      </w:r>
    </w:p>
    <w:p w:rsidR="00E701E3" w:rsidRDefault="00E701E3" w:rsidP="00E701E3">
      <w:pPr>
        <w:tabs>
          <w:tab w:val="left" w:pos="1000"/>
        </w:tabs>
        <w:jc w:val="both"/>
        <w:rPr>
          <w:b/>
          <w:sz w:val="28"/>
        </w:rPr>
      </w:pPr>
      <w:r>
        <w:rPr>
          <w:b/>
          <w:sz w:val="28"/>
        </w:rPr>
        <w:t>MODALIDADE: PÔSTER</w:t>
      </w:r>
    </w:p>
    <w:p w:rsidR="00E701E3" w:rsidRDefault="00E701E3" w:rsidP="00E701E3">
      <w:pPr>
        <w:tabs>
          <w:tab w:val="left" w:pos="1000"/>
        </w:tabs>
        <w:jc w:val="both"/>
        <w:rPr>
          <w:sz w:val="28"/>
        </w:rPr>
      </w:pPr>
      <w:r>
        <w:rPr>
          <w:sz w:val="28"/>
        </w:rPr>
        <w:t>EIXO: GESTÃO  DO  SISTEMA  MUNICIPAL  DA  SAÚDE</w:t>
      </w:r>
    </w:p>
    <w:p w:rsidR="00E701E3" w:rsidRDefault="00E701E3" w:rsidP="00E701E3">
      <w:pPr>
        <w:tabs>
          <w:tab w:val="left" w:pos="1000"/>
        </w:tabs>
        <w:jc w:val="both"/>
        <w:rPr>
          <w:sz w:val="28"/>
        </w:rPr>
      </w:pPr>
      <w:r>
        <w:rPr>
          <w:sz w:val="28"/>
        </w:rPr>
        <w:t>CEDEPS - REGIONAL SUL</w:t>
      </w:r>
    </w:p>
    <w:p w:rsidR="00E701E3" w:rsidRDefault="00E701E3" w:rsidP="00E701E3">
      <w:pPr>
        <w:tabs>
          <w:tab w:val="left" w:pos="1000"/>
        </w:tabs>
        <w:jc w:val="both"/>
        <w:rPr>
          <w:sz w:val="28"/>
        </w:rPr>
      </w:pPr>
      <w:r>
        <w:rPr>
          <w:sz w:val="28"/>
        </w:rPr>
        <w:t>AUTORES: Armênia Florencia Golçalves e Pollyana Mayara da Silva</w:t>
      </w:r>
    </w:p>
    <w:p w:rsidR="00E701E3" w:rsidRDefault="00E701E3" w:rsidP="00E701E3">
      <w:pPr>
        <w:tabs>
          <w:tab w:val="left" w:pos="1000"/>
        </w:tabs>
        <w:jc w:val="both"/>
        <w:rPr>
          <w:sz w:val="28"/>
        </w:rPr>
      </w:pPr>
      <w:r>
        <w:rPr>
          <w:sz w:val="28"/>
        </w:rPr>
        <w:t>RESUMO: A AMA - Assistência Médica Ambulatorial - Jardim Campinas, situada no município de São Paulo, na região da Supervisão Técnica de Saúde (STS) de Parelheiros, em funcionamento desde 24 de agosto de 2005, é um serviço de Atenção Básica (AB) caracterizado como porta de entrada para atendimento de casos sem agendamento prévio, de baixa e média complexidade nas clínicas básicas.</w:t>
      </w:r>
    </w:p>
    <w:p w:rsidR="00E701E3" w:rsidRDefault="00E701E3" w:rsidP="00E701E3">
      <w:pPr>
        <w:tabs>
          <w:tab w:val="left" w:pos="1000"/>
        </w:tabs>
        <w:jc w:val="both"/>
        <w:rPr>
          <w:sz w:val="28"/>
        </w:rPr>
      </w:pPr>
      <w:r>
        <w:rPr>
          <w:sz w:val="28"/>
        </w:rPr>
        <w:t>Este trabalho traz o relato da experiência de integração de uma Unidade Básica de Saúde (UBS) da administração da Prefeitura Municipal de São Paulo, sem Estratégia de Saúde da Família (ESF), modelo tradicional, com unidade de Assistência Médica Ambulatorial (AMA) acoplada, sendo esta, administrada por uma Organização Social de Saúde (OSS), localizada em uma área de abrangência de aproximadamente 17 mil habitantes, e área de influencia de 140 mil habitantes na Região Sul do Município de São Paulo. A unidade apresentava uma média de sete mil atendimentos mensais, por sua fácil localização, próximo a um terminal de ônibus, e em divisa de territórios. Do total de atendimentos, cerca de  55,5% eram atendimentos de fora da área de abrangência, e de outra Supervisão Técnica de Saúde, apresentando uma demanda espontânea, de baixa complexidade, com aproximadamente 95% da procura poderiam ser acolhidas em uma Unidade Básica de Saúde.</w:t>
      </w:r>
    </w:p>
    <w:p w:rsidR="00E701E3" w:rsidRDefault="00E701E3" w:rsidP="00E701E3">
      <w:pPr>
        <w:tabs>
          <w:tab w:val="left" w:pos="1000"/>
        </w:tabs>
        <w:jc w:val="both"/>
        <w:rPr>
          <w:sz w:val="28"/>
        </w:rPr>
      </w:pPr>
      <w:r>
        <w:rPr>
          <w:sz w:val="28"/>
        </w:rPr>
        <w:t>Relato da experiência (no máximo de 400 palavras)</w:t>
      </w:r>
    </w:p>
    <w:p w:rsidR="00E701E3" w:rsidRDefault="00E701E3" w:rsidP="00E701E3">
      <w:pPr>
        <w:tabs>
          <w:tab w:val="left" w:pos="1000"/>
        </w:tabs>
        <w:jc w:val="both"/>
        <w:rPr>
          <w:sz w:val="28"/>
        </w:rPr>
      </w:pPr>
      <w:r>
        <w:rPr>
          <w:sz w:val="28"/>
        </w:rPr>
        <w:t>A gestão local verificou então a necessidade de resgatar os princípios de integralidade, equidade e coordenação do cuidado, propondo então este estudo. O objetivo deste trabalho é apresentar a reestruturação do modelo vigente tendo como base a integralidade do cuidado, a responsabilização das UBS pelo atendimento da demanda espontânea e a articulação da rede, de maneira a garantir acesso com qualidade e prestar assistência aos usuários nos pontos de atenção do sistema mais adequados, para responder as suas necessidades de saúde. Foi realizado o estudo do perfil de atendimento da demanda espontânea foi realizado nesta unidade e em oito unidades da Supervisão Técnica de Saúde Capela do Socorro, através da análise dos dados obtidos no atendimento da demanda espontânea como queixa, classificação de risco por cor e UBS de referência do usuário; além da realização de oficinas para sensibilização dos profissionais das unidades, integração entre equipes AMA e UBS, e responsabilização de acolhimento dos usuários de cada unidade de saúde, antes acolhidas na AMA.</w:t>
      </w:r>
    </w:p>
    <w:p w:rsidR="00E701E3" w:rsidRDefault="00E701E3" w:rsidP="00E701E3">
      <w:pPr>
        <w:tabs>
          <w:tab w:val="left" w:pos="1000"/>
        </w:tabs>
        <w:jc w:val="both"/>
        <w:rPr>
          <w:sz w:val="28"/>
        </w:rPr>
      </w:pPr>
      <w:r>
        <w:rPr>
          <w:sz w:val="28"/>
        </w:rPr>
        <w:t>Resultados encontrados (no máximo de 300 palavras)</w:t>
      </w:r>
    </w:p>
    <w:p w:rsidR="00E701E3" w:rsidRDefault="00E701E3" w:rsidP="00E701E3">
      <w:pPr>
        <w:tabs>
          <w:tab w:val="left" w:pos="1000"/>
        </w:tabs>
        <w:jc w:val="both"/>
        <w:rPr>
          <w:sz w:val="28"/>
        </w:rPr>
      </w:pPr>
      <w:r>
        <w:rPr>
          <w:sz w:val="28"/>
        </w:rPr>
        <w:t>Os resultados obtidos na experiência foram a integração da equipe técnica AMA e UBS; unificação de equipe de gestão; unificação do CNES das unidades AMA/UBS; capacitações técnicas para os serviços assistenciais, médicos e enfermagem, para que os profissionais dos serviços AMA compreendessem o atendimento de UBS e vice e versa;  ampliação da oferta de serviços de atenção básica aos sábados; implantação de agenda para médicos plantonistas de AMA; utilização de prontuário único, sem utilização de ficha de atendimento para os pacientes da área de abrangência; reorganização do quadro médico; reorganização das unidades da rede, com aumento do acesso à demanda espontânea, com maior resolutividade, reformulação de fluxos de atendimento e resgate do vínculo na unidade de referência; articulação da rede, com encaminhamentos com mecanismos eficazes , para garantia do atendimento do usuário contra referenciado para sua unidade de referência. Consideramos então, que a ampliação do acesso do usuário com qualidade, e organizado por meio da implantação da UBS Integrada, é uma forma de enfrentar os problemas de saúde do território, e embora os resultados sejam exitosos, é fundamental manter o acompanhamento contínuo desse processo para garantir e contemplar as necessidades da população, mantendo um diálogo permanente com a população nos diversos espaços de participação, institucionalizados ou não.</w:t>
      </w:r>
    </w:p>
    <w:p w:rsidR="00E701E3" w:rsidRDefault="00E701E3" w:rsidP="00E701E3">
      <w:pPr>
        <w:tabs>
          <w:tab w:val="left" w:pos="1000"/>
        </w:tabs>
        <w:jc w:val="both"/>
        <w:rPr>
          <w:b/>
          <w:sz w:val="28"/>
        </w:rPr>
      </w:pPr>
    </w:p>
    <w:p w:rsidR="00E701E3" w:rsidRPr="00E701E3" w:rsidRDefault="00E701E3" w:rsidP="00E701E3">
      <w:pPr>
        <w:tabs>
          <w:tab w:val="left" w:pos="1000"/>
        </w:tabs>
        <w:jc w:val="both"/>
        <w:rPr>
          <w:b/>
          <w:sz w:val="28"/>
        </w:rPr>
      </w:pPr>
    </w:p>
    <w:sectPr w:rsidR="00E701E3" w:rsidRPr="00E701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E3"/>
    <w:rsid w:val="001C171E"/>
    <w:rsid w:val="007A5B75"/>
    <w:rsid w:val="00E701E3"/>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3475</Characters>
  <Application>Microsoft Office Word</Application>
  <DocSecurity>0</DocSecurity>
  <Lines>28</Lines>
  <Paragraphs>8</Paragraphs>
  <ScaleCrop>false</ScaleCrop>
  <Company>Microsoft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