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93" w:rsidRDefault="00280793" w:rsidP="00280793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280793">
        <w:rPr>
          <w:b/>
          <w:sz w:val="28"/>
        </w:rPr>
        <w:t>TÍTULO: Saúde e Educação: Uma Parceria no Cuidado à Primeira Infância no Butantã.</w:t>
      </w:r>
    </w:p>
    <w:p w:rsidR="00280793" w:rsidRDefault="00280793" w:rsidP="00280793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GESTÃO  DO  SISTEMA  MUNICIPAL  DA  SAÚDE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OESTE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ANA CRISTINA DELGADO LOPERGOLO; MILENA OSHIRO YONAMINE; SARA MARQUES DE PAULA.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INTRODUÇÃO/APRESENTAÇÃO: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Pessoas com deficiência não têm acesso igualitário aos serviços de saúde, educação, lazer, dentre outros, vivenciando situações de exclusão econômica e social. 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Historicamente, as pessoas com deficiência participavam, geralmente, de instituições totais com caráter segregador, nas áreas da saúde e educação. Na atualidade, há uma preocupação com a construção de políticas públicas pautadas pelos direitos humanos e abordagens centradas no ambiente e na eliminação de barreiras que afetam as pessoas com deficiência. Preconiza-se, assim, segundo a Organização Mundial da Saúde, o modelo social de entendimento da deficiência.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No campo do cuidado à primeira infância, encontram-se recém-nascidos de risco, ou deficiência estabelecida, ou atraso do desenvolvimento neuropsicomotor. Muitas vezes, os familiares destas crianças enfrentam dificuldades para a garantia de seus direitos, traduzidas na falta de acesso a serviços de saúde, educação, lazer, entre outros.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 trabalho com estas crianças é denominado de “Intervenção Oportuna” e é realizado na cidade de São Paulo nos Centros Especializados em Reabilitação (CER) ou Núcleo Integrado em Reabilitação (NIR). 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Este trabalho teve início em 2002, no território do Butantã, quando a equipe de intervenção oportuna ainda integrava o Núcleo Integrado em Reabilitação/Núcleo Integrado em Saúde Auditiva e que veio a se tornar o atual CER II Butantã.  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Desde então, a equipe de intervenção oportuna contou com diversos profissionais, mas sempre se propondo a construir uma prática em reabilitação que, para além das intervenções diretas com a população alvo, também se dedicasse a estabelecer parcerias e redes de apoio como estratégias para a garantia e a proteção aos direitos. 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Uma destas parcerias estabelecida é com o Centro de Apoio e Formação à Inclusão (CEFAI) do Butantã, serviço da Secretaria Municipal de Educação de São Paulo, que faz o acompanhamento da inclusão escolar das crianças da região. 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OBJETIVO: 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Apresentar a parceria Saúde (CER II Butantã) e Educação (CEFAI) que tem como foco garantir o acesso e a participação social das crianças com deficiência e/ou atraso do desenvolvimento neuropsicomotor.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DESENVOLVIMENTO DO TRABALHO: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A parceria entre as equipes de Intervenção Oportuna do CER Butantã pela SAÚDE e do Centro de Apoio e Formação à Inclusão – CEFAI pela EDUCAÇÃO é organizada por reuniões sistemáticas de articulação, organização de fluxos, discussões de casos, visitas escolares compartilhadas e reuniões com os pais. 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entrada na escola instaura a participação nos espaços e vivências próprios da cultura da infância. Participar de atividades coletivas em espaços da infância possibilita o desenvolvimento que somente as intervenções nos espaços especializados não conseguem promover. É esta convivência cotidiana entre as crianças e com os diferentes profissionais da escola que favorecem experiências saudáveis, atuando como ambiente facilitador para o desenvolvimento da criança com deficiência e sua família.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Muitas vezes, é necessário um trabalho de acolhimento que envolva a família, a equipe de saúde e educação, para que a entrada na escola seja efetivada. As reuniões conjuntas tem se mostrado fundamental para garantir o início e a permanência da criança na escola, pois muitos pais ainda tem muito medo e insegurança de colocar os filhos na escola.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Em relação aos profissionais das unidades escolares e das crianças sem deficiência, a convivência serve para desmitificar a deficiência, provocando encontros no dia a dia que permitem resignificar situações que antes eram totalizadas pela problemática inicial. Certamente mover barreiras físicas (acessibilidade, adaptações curriculares, entre outras) é completamente diferente de mover barreiras atitudinais, mas esta é uma parte fundamental do trabalho de parceria entre a Saúde e a Educação. É preciso sustentação para garantir o direito da criança com deficiência, mas também o cuidado para com a equipe que recebe a criança, para que não haja imposições ou exigências, mas acolhimento, potência e criação para a resolução de dificuldades. 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RESULTADOS E/OU IMPACTOS: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trabalho em conjunto entre os profissionais da Saúde e Educação permite o matriciamento entre as equipes com a troca de saberes e contribui para a produção de um conhecimento interdisciplinar.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Portanto, a parceria intersecretarial tem mostrado a sua potência na criação de uma rede que ao desenvolver suas ações, produz efeitos terapêuticos importantes para as crianças em tratamento na Intervenção Oportuna, lançando as bases para o que Winnicott denomina de saúde mental e desenvolvimento emocional. 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CONCLUSÕES E/OU RECOMENDAÇÕES:</w:t>
      </w:r>
    </w:p>
    <w:p w:rsidR="00280793" w:rsidRDefault="00280793" w:rsidP="0028079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Este trabalho conjunto tem permitido a garantia do acesso à escola e à participação social e isso, repercute positivamente no desenvolvimento infantil de todas as crianças. Acreditamos que esta é uma vertente importante do trabalho de intervenção oportuna, pois em nossa prática, observamos que a inserção escolar o mais cedo possível tem possibilitado um ambiente facilitador do desenvolvimento infantil.</w:t>
      </w:r>
    </w:p>
    <w:p w:rsidR="00280793" w:rsidRPr="00280793" w:rsidRDefault="00280793" w:rsidP="00280793">
      <w:pPr>
        <w:tabs>
          <w:tab w:val="left" w:pos="1000"/>
        </w:tabs>
        <w:jc w:val="both"/>
        <w:rPr>
          <w:b/>
          <w:sz w:val="28"/>
        </w:rPr>
      </w:pPr>
    </w:p>
    <w:sectPr w:rsidR="00280793" w:rsidRPr="002807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93"/>
    <w:rsid w:val="001C171E"/>
    <w:rsid w:val="00280793"/>
    <w:rsid w:val="007A5B7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4515</Characters>
  <Application>Microsoft Office Word</Application>
  <DocSecurity>0</DocSecurity>
  <Lines>37</Lines>
  <Paragraphs>10</Paragraphs>
  <ScaleCrop>false</ScaleCrop>
  <Company>Microsoft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2018-05-30T18:24:00Z</dcterms:created>
  <dcterms:modified xsi:type="dcterms:W3CDTF">2018-05-30T18:24:00Z</dcterms:modified>
</cp:coreProperties>
</file>