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45" w:rsidRDefault="00B01C45" w:rsidP="00B01C45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B01C45">
        <w:rPr>
          <w:b/>
          <w:sz w:val="28"/>
        </w:rPr>
        <w:t>TÍTULO: IMPORTÂNCIA DA INSERÇÃO DA ASSISTENCIA FARMACEUTICA NA PROMOÇÃO PROTEÇÃO E APOIO AO ALEITAMENTO MATERNO E SUA INTEGRAÇÃO NA REDE DE ASSISTENCIA A SAUDE MATERNO INFANTIL</w:t>
      </w:r>
    </w:p>
    <w:p w:rsidR="00B01C45" w:rsidRDefault="00B01C45" w:rsidP="00B01C45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LESTE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AUTORES: NILCE RODRIGUES MAGALHÃES,EDJANE MERCIA RIBEIRO BITTENCOURT DE ARAUJO,ERIKA CRISTINA MACHTURA DE ALCANTARA MADEIRA,AUGUSTO CESAR VERSURI,CAMILA SANTOS DA CRUZ ANGELO,TALITA VOLTAN BORGES  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Introdução/Apresentação: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Na linha de cuidado de saúde da criança, as equipes das UBS´s contam atualmente  com a contribuição dos farmacêuticos que ampliou a rede de proteção à amamentação através de ações pontuais e efetivas: orientação aos comerciantes do território de alimentos e produtos infantis, que poderiam contribuir para o desmame precoce, com a finalidade de readequação a Norma Brasileira para Comercialização de Alimentos para Lactentes e crianças de primeira infância, bicos, chupetas e protetores de mamilo (NBCAL), estratégias de orientação de malefícios das chupetas/mamadeiras, participação em comissões locais (aleitamento materno, Semana Mundial do Aleitamento Materno 2017) para parametrização das ações estratégicas. Os farmacêuticos e técnicos de farmácia participaram pela primeira vez nesse processo, com resultados surpreendentes nas Unidades de Saúde, nas farmácias, comércios da região fortalecendo a rede de prevenção a Saúde. Objetivos: Sensibilização e inserção da equipe Técnica da Farmácia das Unidades de Saúde na Promoção, proteção e Apoio ao Aleitamento Materno, ampliando a rede de Assistencia Materno Infantil e Sensibilização dos equipamentos não governamentais (Drogarias e Supermercados, entre outros) para readequação a Norma Brasileira de Comercialização de Alimentos para Lactentes e Primeira Infancia (NBCAL) inserindo essa equipe na realidade local da região. 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Supervisão de Saúde de São Mateus e a FUABC (Fundação ABC realizaram, em 2017, reuniões visando ressignificar o papel dos farmacêuticos nas Unidades de Saúde, considerando que os mesmos e sua equipe são aqueles que acolhem a mãe e o bebê no momento da liberação da medicação na farmácia, os mesmos foram convidados a participar da Comissão de Aleitamento Materno (composta de dois representantes das Unidades de Saúde), que se reúne mensalmente; realizaram o curso de Manejo Clinico de Aleitamento Materno em maio e setembro de 2017, emjunho de 2017 foram integrados à comissão da Gincana Pela Amamentação onde uma das etapas era visitar os comércios e farmácias da Região com a finalidade de orientar para readequação dos mesmos à NBCAL e criar um ponto permanente de coleta de bicos, mamadeiras e chupetas. Resultados e impactos: Os Farmacêuticos e técnicos de farmácia se envolveram de forma compromissada na promoção, proteção e apoio ao Aleitamento Materno, integrando a equipe multiprofissional e realizando as visitas aos comércios que, em grande parte, se readequaram a NBCAL, realizaram consulta compartilhada e manejo do aleitamento materno com mães e bebês que apresentavam dificuldade com amamentação, o encerramento da gincana ocorreu e houve premiação com homenagem honrosa aos farmacêuticos, técnicos empoderados e munícipes responsáveis pelos comércios locais da região.Houve adesão de 82% dos farmacêuticos da rede de atenção básica local à Gincana pela amamentação, sendo visitados 164 estabelecimentos comerciais, como mercados e drogarias. Deste total 127 estabelecimentos aderiram a gincana e 69 estabelecimentos estavam adequados a norma (NBCAL) ou em alguns casos após as orientações dos farmacêuticos se readequaram às mudanças sugeridas.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Conclusão: 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Com a inserção da assistência farmacêutica na promoção, proteção e apoio ao Aleitamento Materno houve uma ressignificação do seu papel na Rede de Atenção Primária a Saúde, evidenciando que esses profissionais podem e devem contribuir para a prevenção, sem a medicalização, na assistência materno infantil e na promoção da alimentação saudável, gerando qualidade de vida. 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Recomendações: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Enquanto protagonistas dessas ações, os farmacêuticos da região São Mateus, pretendem expandir esse olhar “ressignificador” perante a sociedade valorizando a prevenção a saúde sem a medicalização. </w:t>
      </w: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sz w:val="28"/>
        </w:rPr>
      </w:pPr>
    </w:p>
    <w:p w:rsidR="00B01C45" w:rsidRDefault="00B01C45" w:rsidP="00B01C45">
      <w:pPr>
        <w:tabs>
          <w:tab w:val="left" w:pos="1000"/>
        </w:tabs>
        <w:jc w:val="both"/>
        <w:rPr>
          <w:b/>
          <w:sz w:val="28"/>
        </w:rPr>
      </w:pPr>
    </w:p>
    <w:p w:rsidR="00B01C45" w:rsidRPr="00B01C45" w:rsidRDefault="00B01C45" w:rsidP="00B01C45">
      <w:pPr>
        <w:tabs>
          <w:tab w:val="left" w:pos="1000"/>
        </w:tabs>
        <w:jc w:val="both"/>
        <w:rPr>
          <w:b/>
          <w:sz w:val="28"/>
        </w:rPr>
      </w:pPr>
    </w:p>
    <w:sectPr w:rsidR="00B01C45" w:rsidRPr="00B01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45"/>
    <w:rsid w:val="001C171E"/>
    <w:rsid w:val="007A5B75"/>
    <w:rsid w:val="00B01C4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