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0" w:rsidRDefault="004754B0" w:rsidP="004754B0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4754B0">
        <w:rPr>
          <w:b/>
          <w:sz w:val="28"/>
        </w:rPr>
        <w:t>TÍTULO: A CONSTRUÇÃO DE ESPAÇO DE FALA E AÇÃO SOBRE O USO DE PSICOFÁRMACOS NA ATENÇÃO BÁSICA: EXPERIÊNCIA CO-PARTICIPATIVA ENTRE GESTÃO, TRABALHADORES E USUÁRIOS.</w:t>
      </w:r>
    </w:p>
    <w:p w:rsidR="004754B0" w:rsidRDefault="004754B0" w:rsidP="004754B0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Rosana Aparecida Alves; Vanessa Vieira dos Santos; Edvaldo Neves Vieira Júnior;Rosimeire Calderia  Souza; Elisabete Alves Pinto; Eduardo Caron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  INTRODUÇÃO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Reforma Psiquiátrica embora com grandes avanços e conquistas no campo de desinstitucionalização, não conteve a medicalização, bem como não efetivou uma atenção psicossocial comunitária na Atenção Básica. Há uma grande demanda de trabalhadores, por formação para a construção de dispositivos de Atenção a Saúde Mental. Identificamos  neste processo dois perfis de usuários que renovam receitas e outros por problemas ainda não atendidos.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Pacientes que receberam alta do Centro de Atenção Psicossocial – CAPS, que necessitam de reavaliação da terapêutica medicamentosa e do quadro clínico.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Pacientes atendidos na Unidade de Básica de Saúde, que apresentam dependência a benzodiazepínicos e uso de antidepressivo a longo prazo.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Guia de Gestão Autônoma da Medicação, apresenta uma proposta para o enfrentamento a esse problema como facilitador na prática do cuidado em saúde mental, onde o usuário busca auto conhecimento por meio das vivências onde são compartilhados experiências de vida e saberes.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 feramenta GAM teve sua  origem na cidade de Quebéc – Canadá apartir da  necessidade dos pacientes de saúde mental, em debater   mudanças de estilo de vida, desenvolvimento de  autocrítica e conhecimento da medicação, troca de experiências e compreender outros significados. No Brasil o Guia GAM, foi adaptado para os pacientes psiquiátricos tendo iníco nos anos de 2009 e 2010.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Promover a formação dos trabalhadores e a implementação do disposito GAM - Gestão Autônoma da Medicação, adaptando-o  a realidade local.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Sensibilizar as equipes de saude  para  desafio de  formação de  grupos de pacientes que fazem uso de psicofármacos.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Estabeler espaços de protagonismo dos pacientes com os profissionais, para uma abordagem sobre  suas demandas de atenção e assistência a saúde mental.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Abrir espaços de discussão, compartilhar  as experiências relacionadas a vivencias familaires, comunitaria e projeto de vida.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As atividades tiveram início na UBS JARDIM GUARANI, DA SUPERVISSÃO TECNICA DE SAUDE DA FREGUESIA DO Ó –BRASILANDIA – ZONA NORTE  SÃO PAULO  SP  BRASIL,  em meados  de setembro de 2017. Num primeiro momento com a formação de  um grupo  multidisciplar, com  participantes  de cada equipe de diferentes categorias profissionais, sendo incluído o farmacêutico e profissional do NASF.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Foram realizadas  discussões sobre estratégias de público alvo, perfil do paciente, levantamento de dados para elaborar o diagnóstico relacionado a dispensação de  psicofármacos por  categorias farmacológica e aplicação dos passos do  GAM para todos os trabalhadores da unidade de saude  e intensivamente para o grupo que  daria início aos trabalhos com os pacientes convidados pelas equipes.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Após longas discussões, conclui-se a formação de um grupo de trablaho heterogênio,  aberto, sem limite de participantes por equipe,com encontro semanal, para  o paciente com demanda de saúde mental em uso de psicofármacos.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convite a ser entrege para os pacientes, foi elaborado pelo grupo condutor do GAM  de  maneira a ter uma mensagem de fácil compreensão na  decodificação da mensagem. Este a ser entregue para os usuários nos diferentes espaços de atenção e cuidado: na visita do agente comunitário de saúde, grupos educativos de promoção a saúde, atendimentos individuais, acolhimento, farmácia e outros.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Convite: “Um espaço onde vamos tratar de asuntos referentes a sua saúde , a gestão de seus medicamentos, conversar e refletir um pouco mais sobre a sua participação no seu tratamento.”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 início a participação dos usuarios ficou abaixo do esperado de acordo com a expectativa do grupo condutor. Apartir desta  analise, decidiu-se fazer um exercício de refelxao sobre o significado de  protoganismo, empoderamento e proatividade não so relacionado aos usuarios mas tambem no papel e função dos  trabalhadores: Agentes Comunitarios de Saude, Auxiliar de Enfermagem, Admisitrativos, medicos, enfermeiros e gerente da unidade e outros.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É possível observar após conversar  com as equipes, maior questionamento e empoderamento dos pacientes para com o uso dos medicamentos; encorajamento nas decisões; valorização da vida com manifestação  experiências singulares.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Quanto aos profissionais, identificam a importância desse espaço de troca de experiências através das vivências com os pacientes, onde todos aprendem a se conhecer, reconhecer e exercer a autonomia e empoderamento com co- responsabilidade agregando valores e troca de saberes.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Durante  o grupo os pacientes avaliam a importancia de estar neste espaço de grupalidade e relatam   sobre as conquistas alcançadas: leveza no relacionamento com a familia e na comunidade, relação de respeito com o outro, sensação de liberdade.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CONCLUSOES E RECOMENDAÇÕES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dispositivo GAM impulsiona a formação e a atenção psicossocial na Atenção Básica.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experiência de escuta dos usuários modifica as condutas. O processo co-gestivo entre os trabalhadores, gestores e usuários é imprescindível para a abertura das agendas e envolvimento de médicos neste processo, </w:t>
      </w:r>
    </w:p>
    <w:p w:rsidR="004754B0" w:rsidRDefault="004754B0" w:rsidP="004754B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Apoio aos trabalhadores no processamento das dificuldades e a contratação de grupalidade para fim de visibilidade do tema saúde mental na UBS.</w:t>
      </w:r>
    </w:p>
    <w:p w:rsidR="004754B0" w:rsidRDefault="004754B0" w:rsidP="004754B0">
      <w:pPr>
        <w:tabs>
          <w:tab w:val="left" w:pos="1000"/>
        </w:tabs>
        <w:jc w:val="both"/>
        <w:rPr>
          <w:b/>
          <w:sz w:val="28"/>
        </w:rPr>
      </w:pPr>
    </w:p>
    <w:p w:rsidR="004754B0" w:rsidRPr="004754B0" w:rsidRDefault="004754B0" w:rsidP="004754B0">
      <w:pPr>
        <w:tabs>
          <w:tab w:val="left" w:pos="1000"/>
        </w:tabs>
        <w:jc w:val="both"/>
        <w:rPr>
          <w:b/>
          <w:sz w:val="28"/>
        </w:rPr>
      </w:pPr>
    </w:p>
    <w:sectPr w:rsidR="004754B0" w:rsidRPr="0047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B0"/>
    <w:rsid w:val="001C171E"/>
    <w:rsid w:val="004754B0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4758</Characters>
  <Application>Microsoft Office Word</Application>
  <DocSecurity>0</DocSecurity>
  <Lines>39</Lines>
  <Paragraphs>11</Paragraphs>
  <ScaleCrop>false</ScaleCrop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